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4F4693" w:rsidRDefault="00F863A4">
      <w:pPr>
        <w:jc w:val="center"/>
        <w:rPr>
          <w:color w:val="FF0000"/>
          <w:sz w:val="18"/>
          <w:szCs w:val="18"/>
        </w:rPr>
      </w:pPr>
      <w:r>
        <w:rPr>
          <w:b/>
          <w:sz w:val="32"/>
          <w:szCs w:val="32"/>
        </w:rPr>
        <w:t>Coordinator of Bilingual Curriculum &amp; Instruction</w:t>
      </w:r>
    </w:p>
    <w:p w14:paraId="00000002" w14:textId="77777777" w:rsidR="004F4693" w:rsidRDefault="004F4693">
      <w:pPr>
        <w:jc w:val="center"/>
        <w:rPr>
          <w:sz w:val="18"/>
          <w:szCs w:val="18"/>
        </w:rPr>
      </w:pPr>
    </w:p>
    <w:p w14:paraId="00000003" w14:textId="77777777" w:rsidR="004F4693" w:rsidRDefault="00F863A4">
      <w:pPr>
        <w:pBdr>
          <w:top w:val="nil"/>
          <w:left w:val="nil"/>
          <w:bottom w:val="nil"/>
          <w:right w:val="nil"/>
          <w:between w:val="nil"/>
        </w:pBdr>
        <w:tabs>
          <w:tab w:val="center" w:pos="4320"/>
          <w:tab w:val="right" w:pos="8640"/>
        </w:tabs>
        <w:rPr>
          <w:color w:val="000000"/>
          <w:sz w:val="24"/>
          <w:szCs w:val="24"/>
        </w:rPr>
      </w:pPr>
      <w:r>
        <w:rPr>
          <w:b/>
          <w:color w:val="000000"/>
          <w:sz w:val="24"/>
          <w:szCs w:val="24"/>
        </w:rPr>
        <w:t xml:space="preserve">Employee Name (Print): </w:t>
      </w:r>
    </w:p>
    <w:p w14:paraId="00000004" w14:textId="77777777" w:rsidR="004F4693" w:rsidRDefault="004F4693">
      <w:pPr>
        <w:pBdr>
          <w:bottom w:val="single" w:sz="6" w:space="1" w:color="000000"/>
        </w:pBdr>
        <w:rPr>
          <w:sz w:val="16"/>
          <w:szCs w:val="16"/>
        </w:rPr>
      </w:pPr>
    </w:p>
    <w:p w14:paraId="00000005" w14:textId="77777777" w:rsidR="004F4693" w:rsidRDefault="004F4693">
      <w:pPr>
        <w:ind w:right="-720"/>
        <w:rPr>
          <w:sz w:val="16"/>
          <w:szCs w:val="16"/>
        </w:rPr>
      </w:pPr>
    </w:p>
    <w:p w14:paraId="00000006" w14:textId="77777777" w:rsidR="004F4693" w:rsidRDefault="00F863A4">
      <w:pPr>
        <w:tabs>
          <w:tab w:val="left" w:pos="1710"/>
        </w:tabs>
        <w:ind w:right="-720"/>
        <w:rPr>
          <w:color w:val="FF0000"/>
        </w:rPr>
      </w:pPr>
      <w:r>
        <w:rPr>
          <w:b/>
        </w:rPr>
        <w:t>Reports To:</w:t>
      </w:r>
      <w:r>
        <w:rPr>
          <w:b/>
        </w:rPr>
        <w:tab/>
      </w:r>
      <w:r>
        <w:rPr>
          <w:b/>
        </w:rPr>
        <w:tab/>
      </w:r>
      <w:r>
        <w:t>Director of Humanities</w:t>
      </w:r>
    </w:p>
    <w:p w14:paraId="00000007" w14:textId="77777777" w:rsidR="004F4693" w:rsidRDefault="004F4693">
      <w:pPr>
        <w:tabs>
          <w:tab w:val="left" w:pos="1710"/>
        </w:tabs>
        <w:ind w:right="-720"/>
        <w:rPr>
          <w:sz w:val="16"/>
          <w:szCs w:val="16"/>
        </w:rPr>
      </w:pPr>
    </w:p>
    <w:p w14:paraId="00000008" w14:textId="77777777" w:rsidR="004F4693" w:rsidRDefault="00F863A4">
      <w:pPr>
        <w:tabs>
          <w:tab w:val="left" w:pos="1710"/>
        </w:tabs>
        <w:ind w:right="-720"/>
      </w:pPr>
      <w:r>
        <w:rPr>
          <w:b/>
        </w:rPr>
        <w:t>Dept/Campus:</w:t>
      </w:r>
      <w:r>
        <w:rPr>
          <w:b/>
        </w:rPr>
        <w:tab/>
      </w:r>
      <w:r>
        <w:rPr>
          <w:b/>
        </w:rPr>
        <w:tab/>
      </w:r>
      <w:r>
        <w:t>Instructional Services</w:t>
      </w:r>
      <w:r>
        <w:tab/>
      </w:r>
      <w:r>
        <w:tab/>
      </w:r>
      <w:r>
        <w:tab/>
      </w:r>
      <w:r>
        <w:tab/>
      </w:r>
      <w:r>
        <w:tab/>
      </w:r>
      <w:r>
        <w:rPr>
          <w:b/>
        </w:rPr>
        <w:t>Paygrade:</w:t>
      </w:r>
      <w:r>
        <w:t xml:space="preserve"> Pro-4</w:t>
      </w:r>
    </w:p>
    <w:p w14:paraId="00000009" w14:textId="77777777" w:rsidR="004F4693" w:rsidRDefault="004F4693">
      <w:pPr>
        <w:tabs>
          <w:tab w:val="left" w:pos="1710"/>
        </w:tabs>
        <w:ind w:right="-720"/>
        <w:rPr>
          <w:sz w:val="16"/>
          <w:szCs w:val="16"/>
        </w:rPr>
      </w:pPr>
    </w:p>
    <w:p w14:paraId="0000000A" w14:textId="77777777" w:rsidR="004F4693" w:rsidRDefault="00F863A4">
      <w:pPr>
        <w:tabs>
          <w:tab w:val="left" w:pos="1710"/>
        </w:tabs>
        <w:ind w:right="-720"/>
      </w:pPr>
      <w:r>
        <w:rPr>
          <w:b/>
        </w:rPr>
        <w:t xml:space="preserve">Wage/Hour Status: </w:t>
      </w:r>
      <w:r>
        <w:rPr>
          <w:b/>
        </w:rPr>
        <w:tab/>
      </w:r>
      <w:r>
        <w:t>Exempt</w:t>
      </w:r>
      <w:r>
        <w:tab/>
      </w:r>
      <w:r>
        <w:tab/>
      </w:r>
      <w:r>
        <w:tab/>
      </w:r>
      <w:r>
        <w:tab/>
      </w:r>
      <w:r>
        <w:tab/>
      </w:r>
      <w:r>
        <w:tab/>
      </w:r>
      <w:r>
        <w:tab/>
      </w:r>
      <w:r>
        <w:rPr>
          <w:b/>
        </w:rPr>
        <w:t>Date Revised:</w:t>
      </w:r>
      <w:r>
        <w:rPr>
          <w:b/>
        </w:rPr>
        <w:tab/>
      </w:r>
      <w:r>
        <w:t>June 2020</w:t>
      </w:r>
    </w:p>
    <w:p w14:paraId="0000000B" w14:textId="77777777" w:rsidR="004F4693" w:rsidRDefault="004F4693">
      <w:pPr>
        <w:pBdr>
          <w:bottom w:val="single" w:sz="6" w:space="1" w:color="000000"/>
        </w:pBdr>
        <w:rPr>
          <w:sz w:val="16"/>
          <w:szCs w:val="16"/>
        </w:rPr>
      </w:pPr>
    </w:p>
    <w:p w14:paraId="0000000C" w14:textId="77777777" w:rsidR="004F4693" w:rsidRDefault="004F4693">
      <w:pPr>
        <w:tabs>
          <w:tab w:val="left" w:pos="2340"/>
        </w:tabs>
        <w:rPr>
          <w:sz w:val="16"/>
          <w:szCs w:val="16"/>
        </w:rPr>
      </w:pPr>
    </w:p>
    <w:p w14:paraId="0000000D" w14:textId="77777777" w:rsidR="004F4693" w:rsidRDefault="00F863A4">
      <w:r>
        <w:rPr>
          <w:b/>
        </w:rPr>
        <w:t>This job description reflects management’s assignment of essential functions; it does not prescribe or restrict the tasks that may be assigned.</w:t>
      </w:r>
    </w:p>
    <w:p w14:paraId="0000000E" w14:textId="77777777" w:rsidR="004F4693" w:rsidRDefault="004F4693">
      <w:pPr>
        <w:tabs>
          <w:tab w:val="left" w:pos="2340"/>
        </w:tabs>
        <w:rPr>
          <w:sz w:val="16"/>
          <w:szCs w:val="16"/>
        </w:rPr>
      </w:pPr>
    </w:p>
    <w:p w14:paraId="0000000F" w14:textId="77777777" w:rsidR="004F4693" w:rsidRDefault="00F863A4">
      <w:r>
        <w:rPr>
          <w:b/>
        </w:rPr>
        <w:t>PRIMARY PURPOSE:</w:t>
      </w:r>
    </w:p>
    <w:p w14:paraId="00000010" w14:textId="77777777" w:rsidR="004F4693" w:rsidRDefault="00F863A4">
      <w:r>
        <w:t>To support the effective implementation of English Learner instruction for grades PK-12. Provi</w:t>
      </w:r>
      <w:r>
        <w:t xml:space="preserve">de leadership in the development and alignment of curriculum and assessments for the assigned instructional program.  </w:t>
      </w:r>
    </w:p>
    <w:p w14:paraId="00000011" w14:textId="77777777" w:rsidR="004F4693" w:rsidRDefault="004F4693">
      <w:pPr>
        <w:rPr>
          <w:sz w:val="16"/>
          <w:szCs w:val="16"/>
        </w:rPr>
      </w:pPr>
    </w:p>
    <w:p w14:paraId="00000012" w14:textId="77777777" w:rsidR="004F4693" w:rsidRDefault="00F863A4">
      <w:r>
        <w:rPr>
          <w:b/>
        </w:rPr>
        <w:t>QUALIFICATIONS:</w:t>
      </w:r>
    </w:p>
    <w:p w14:paraId="00000013" w14:textId="77777777" w:rsidR="004F4693" w:rsidRDefault="004F4693">
      <w:pPr>
        <w:rPr>
          <w:sz w:val="16"/>
          <w:szCs w:val="16"/>
        </w:rPr>
      </w:pPr>
    </w:p>
    <w:p w14:paraId="00000014" w14:textId="77777777" w:rsidR="004F4693" w:rsidRDefault="00F863A4">
      <w:pPr>
        <w:ind w:left="720"/>
      </w:pPr>
      <w:r>
        <w:rPr>
          <w:b/>
        </w:rPr>
        <w:t>Education/Certification:</w:t>
      </w:r>
    </w:p>
    <w:p w14:paraId="00000015" w14:textId="77777777" w:rsidR="004F4693" w:rsidRDefault="00F863A4">
      <w:pPr>
        <w:ind w:left="720"/>
      </w:pPr>
      <w:r>
        <w:t>Master’s degree preferred</w:t>
      </w:r>
    </w:p>
    <w:p w14:paraId="00000016" w14:textId="77777777" w:rsidR="004F4693" w:rsidRDefault="00F863A4">
      <w:pPr>
        <w:ind w:left="720"/>
      </w:pPr>
      <w:r>
        <w:t>Texas Mid-management or other appropriate Texas certificate</w:t>
      </w:r>
    </w:p>
    <w:p w14:paraId="00000017" w14:textId="77777777" w:rsidR="004F4693" w:rsidRDefault="00F863A4">
      <w:pPr>
        <w:ind w:left="720"/>
      </w:pPr>
      <w:r>
        <w:t>Certified Texas Teacher Evaluation and Support System (T-TESS appraiser preferred)</w:t>
      </w:r>
    </w:p>
    <w:p w14:paraId="00000018" w14:textId="77777777" w:rsidR="004F4693" w:rsidRDefault="004F4693">
      <w:pPr>
        <w:ind w:left="720"/>
        <w:rPr>
          <w:sz w:val="16"/>
          <w:szCs w:val="16"/>
        </w:rPr>
      </w:pPr>
    </w:p>
    <w:p w14:paraId="00000019" w14:textId="77777777" w:rsidR="004F4693" w:rsidRDefault="00F863A4">
      <w:pPr>
        <w:ind w:left="720"/>
      </w:pPr>
      <w:r>
        <w:rPr>
          <w:b/>
        </w:rPr>
        <w:t>Special Knowledge/Skills:</w:t>
      </w:r>
    </w:p>
    <w:p w14:paraId="0000001A" w14:textId="77777777" w:rsidR="004F4693" w:rsidRDefault="00F863A4">
      <w:pPr>
        <w:ind w:left="720"/>
      </w:pPr>
      <w:r>
        <w:t>Knowledge of curriculum and instruction – A comprehensive understanding and working knowledge of language acquisition and dual language programmin</w:t>
      </w:r>
      <w:r>
        <w:t>g</w:t>
      </w:r>
    </w:p>
    <w:p w14:paraId="0000001B" w14:textId="77777777" w:rsidR="004F4693" w:rsidRDefault="00F863A4">
      <w:pPr>
        <w:ind w:left="720"/>
      </w:pPr>
      <w:r>
        <w:t>Bilingual – English/Spanish preferred</w:t>
      </w:r>
    </w:p>
    <w:p w14:paraId="0000001C" w14:textId="77777777" w:rsidR="004F4693" w:rsidRDefault="00F863A4">
      <w:pPr>
        <w:ind w:left="720"/>
      </w:pPr>
      <w:r>
        <w:t>Ability to evaluate instructional program and teaching effectiveness</w:t>
      </w:r>
    </w:p>
    <w:p w14:paraId="0000001D" w14:textId="77777777" w:rsidR="004F4693" w:rsidRDefault="00F863A4">
      <w:pPr>
        <w:ind w:left="720"/>
      </w:pPr>
      <w:r>
        <w:t>Ability to manage budget and personnel</w:t>
      </w:r>
    </w:p>
    <w:p w14:paraId="0000001E" w14:textId="77777777" w:rsidR="004F4693" w:rsidRDefault="00F863A4">
      <w:pPr>
        <w:ind w:firstLine="720"/>
      </w:pPr>
      <w:r>
        <w:t>Ability to interpret policy, procedures, and data</w:t>
      </w:r>
    </w:p>
    <w:p w14:paraId="0000001F" w14:textId="77777777" w:rsidR="004F4693" w:rsidRDefault="00F863A4">
      <w:pPr>
        <w:ind w:firstLine="720"/>
      </w:pPr>
      <w:r>
        <w:t xml:space="preserve">Strong communication, public relations, and interpersonal </w:t>
      </w:r>
      <w:r>
        <w:t>skills</w:t>
      </w:r>
    </w:p>
    <w:p w14:paraId="00000020" w14:textId="77777777" w:rsidR="004F4693" w:rsidRDefault="00F863A4">
      <w:pPr>
        <w:ind w:firstLine="720"/>
      </w:pPr>
      <w:r>
        <w:t>Calm and patient demeanor with students and others</w:t>
      </w:r>
    </w:p>
    <w:p w14:paraId="00000021" w14:textId="77777777" w:rsidR="004F4693" w:rsidRDefault="004F4693">
      <w:pPr>
        <w:ind w:firstLine="720"/>
        <w:rPr>
          <w:sz w:val="16"/>
          <w:szCs w:val="16"/>
        </w:rPr>
      </w:pPr>
    </w:p>
    <w:p w14:paraId="00000022" w14:textId="77777777" w:rsidR="004F4693" w:rsidRDefault="00F863A4">
      <w:pPr>
        <w:ind w:left="720"/>
      </w:pPr>
      <w:r>
        <w:rPr>
          <w:b/>
        </w:rPr>
        <w:t>Experience:</w:t>
      </w:r>
    </w:p>
    <w:p w14:paraId="00000023" w14:textId="77777777" w:rsidR="004F4693" w:rsidRDefault="00F863A4">
      <w:pPr>
        <w:ind w:left="720"/>
      </w:pPr>
      <w:r>
        <w:t>Three years experience as a classroom teacher</w:t>
      </w:r>
    </w:p>
    <w:p w14:paraId="00000024" w14:textId="77777777" w:rsidR="004F4693" w:rsidRDefault="00F863A4">
      <w:pPr>
        <w:ind w:left="720"/>
      </w:pPr>
      <w:r>
        <w:t>Two years experience in instructional leadership role</w:t>
      </w:r>
    </w:p>
    <w:p w14:paraId="00000025" w14:textId="77777777" w:rsidR="004F4693" w:rsidRDefault="004F4693">
      <w:pPr>
        <w:ind w:left="720"/>
        <w:rPr>
          <w:sz w:val="16"/>
          <w:szCs w:val="16"/>
        </w:rPr>
      </w:pPr>
    </w:p>
    <w:p w14:paraId="00000026" w14:textId="77777777" w:rsidR="004F4693" w:rsidRDefault="00F863A4">
      <w:r>
        <w:rPr>
          <w:b/>
        </w:rPr>
        <w:t>MAJOR RESPONSIBILITIES AND DUTIES:</w:t>
      </w:r>
    </w:p>
    <w:p w14:paraId="00000027" w14:textId="77777777" w:rsidR="004F4693" w:rsidRDefault="004F4693">
      <w:pPr>
        <w:rPr>
          <w:sz w:val="16"/>
          <w:szCs w:val="16"/>
        </w:rPr>
      </w:pPr>
    </w:p>
    <w:p w14:paraId="00000028" w14:textId="77777777" w:rsidR="004F4693" w:rsidRDefault="004F4693">
      <w:pPr>
        <w:ind w:left="360"/>
        <w:rPr>
          <w:sz w:val="16"/>
          <w:szCs w:val="16"/>
        </w:rPr>
      </w:pPr>
    </w:p>
    <w:p w14:paraId="00000029" w14:textId="77777777" w:rsidR="004F4693" w:rsidRDefault="00F863A4">
      <w:pPr>
        <w:numPr>
          <w:ilvl w:val="0"/>
          <w:numId w:val="1"/>
        </w:numPr>
        <w:ind w:left="360"/>
      </w:pPr>
      <w:r>
        <w:t>Lead the process of development and annual revision</w:t>
      </w:r>
      <w:r>
        <w:t xml:space="preserve"> of district curriculum documents for Spanish language arts/reading. </w:t>
      </w:r>
    </w:p>
    <w:p w14:paraId="0000002A" w14:textId="77777777" w:rsidR="004F4693" w:rsidRDefault="004F4693"/>
    <w:p w14:paraId="0000002B" w14:textId="77777777" w:rsidR="004F4693" w:rsidRDefault="00F863A4">
      <w:pPr>
        <w:numPr>
          <w:ilvl w:val="0"/>
          <w:numId w:val="1"/>
        </w:numPr>
        <w:ind w:left="360"/>
      </w:pPr>
      <w:r>
        <w:t>Collaborate in the development and alignment of PK-12 curriculum based upon continuing systematic review and analysis.</w:t>
      </w:r>
    </w:p>
    <w:p w14:paraId="0000002C" w14:textId="77777777" w:rsidR="004F4693" w:rsidRDefault="004F4693">
      <w:pPr>
        <w:tabs>
          <w:tab w:val="left" w:pos="1800"/>
          <w:tab w:val="left" w:pos="2520"/>
          <w:tab w:val="right" w:pos="7740"/>
          <w:tab w:val="left" w:pos="7920"/>
        </w:tabs>
        <w:ind w:left="360" w:right="-720" w:hanging="360"/>
        <w:rPr>
          <w:sz w:val="16"/>
          <w:szCs w:val="16"/>
        </w:rPr>
      </w:pPr>
    </w:p>
    <w:p w14:paraId="0000002D" w14:textId="77777777" w:rsidR="004F4693" w:rsidRDefault="00F863A4">
      <w:pPr>
        <w:numPr>
          <w:ilvl w:val="0"/>
          <w:numId w:val="1"/>
        </w:numPr>
        <w:tabs>
          <w:tab w:val="left" w:pos="1800"/>
          <w:tab w:val="left" w:pos="2520"/>
          <w:tab w:val="right" w:pos="7740"/>
          <w:tab w:val="left" w:pos="7920"/>
        </w:tabs>
        <w:ind w:left="360"/>
      </w:pPr>
      <w:r>
        <w:t xml:space="preserve">Collaborate with instructional staff in evaluating and selecting aligned instructional materials/resources to meet English Learner needs. </w:t>
      </w:r>
    </w:p>
    <w:p w14:paraId="0000002E" w14:textId="77777777" w:rsidR="004F4693" w:rsidRDefault="004F4693">
      <w:pPr>
        <w:pBdr>
          <w:top w:val="nil"/>
          <w:left w:val="nil"/>
          <w:bottom w:val="nil"/>
          <w:right w:val="nil"/>
          <w:between w:val="nil"/>
        </w:pBdr>
        <w:ind w:left="720"/>
        <w:rPr>
          <w:color w:val="000000"/>
        </w:rPr>
      </w:pPr>
    </w:p>
    <w:p w14:paraId="0000002F" w14:textId="77777777" w:rsidR="004F4693" w:rsidRDefault="00F863A4">
      <w:pPr>
        <w:numPr>
          <w:ilvl w:val="0"/>
          <w:numId w:val="1"/>
        </w:numPr>
        <w:tabs>
          <w:tab w:val="left" w:pos="1800"/>
          <w:tab w:val="left" w:pos="2520"/>
          <w:tab w:val="right" w:pos="7740"/>
          <w:tab w:val="left" w:pos="7920"/>
        </w:tabs>
        <w:ind w:left="360"/>
      </w:pPr>
      <w:r>
        <w:t xml:space="preserve">Work collaboratively with content coordinators </w:t>
      </w:r>
      <w:r>
        <w:t>and instructional coaches PK-12</w:t>
      </w:r>
      <w:r>
        <w:t xml:space="preserve"> to effectively implement components o</w:t>
      </w:r>
      <w:r>
        <w:t xml:space="preserve">f the English Learner program. </w:t>
      </w:r>
    </w:p>
    <w:p w14:paraId="00000030" w14:textId="77777777" w:rsidR="004F4693" w:rsidRDefault="004F4693">
      <w:pPr>
        <w:tabs>
          <w:tab w:val="left" w:pos="1800"/>
          <w:tab w:val="left" w:pos="2520"/>
          <w:tab w:val="right" w:pos="7740"/>
          <w:tab w:val="left" w:pos="7920"/>
        </w:tabs>
        <w:ind w:left="720"/>
      </w:pPr>
    </w:p>
    <w:p w14:paraId="00000031" w14:textId="77777777" w:rsidR="004F4693" w:rsidRDefault="00F863A4">
      <w:pPr>
        <w:numPr>
          <w:ilvl w:val="0"/>
          <w:numId w:val="1"/>
        </w:numPr>
        <w:tabs>
          <w:tab w:val="left" w:pos="1800"/>
          <w:tab w:val="left" w:pos="2520"/>
          <w:tab w:val="right" w:pos="7740"/>
          <w:tab w:val="left" w:pos="7920"/>
        </w:tabs>
        <w:ind w:left="360"/>
      </w:pPr>
      <w:r>
        <w:t xml:space="preserve">Collaborate with the Coordinator of Multilingual Education for continuous improvement and alignment of services for English Learners. </w:t>
      </w:r>
    </w:p>
    <w:p w14:paraId="00000032" w14:textId="77777777" w:rsidR="004F4693" w:rsidRDefault="004F4693">
      <w:pPr>
        <w:pBdr>
          <w:top w:val="nil"/>
          <w:left w:val="nil"/>
          <w:bottom w:val="nil"/>
          <w:right w:val="nil"/>
          <w:between w:val="nil"/>
        </w:pBdr>
        <w:ind w:left="720"/>
        <w:rPr>
          <w:color w:val="000000"/>
        </w:rPr>
      </w:pPr>
    </w:p>
    <w:p w14:paraId="00000033" w14:textId="77777777" w:rsidR="004F4693" w:rsidRDefault="00F863A4">
      <w:pPr>
        <w:numPr>
          <w:ilvl w:val="0"/>
          <w:numId w:val="1"/>
        </w:numPr>
        <w:tabs>
          <w:tab w:val="left" w:pos="1800"/>
          <w:tab w:val="left" w:pos="2520"/>
          <w:tab w:val="right" w:pos="7740"/>
          <w:tab w:val="left" w:pos="7920"/>
        </w:tabs>
        <w:ind w:left="360"/>
      </w:pPr>
      <w:r>
        <w:t xml:space="preserve">Provide leadership in the design, implementation, and analysis of </w:t>
      </w:r>
      <w:r>
        <w:t xml:space="preserve">student </w:t>
      </w:r>
      <w:r>
        <w:t xml:space="preserve">assessments. </w:t>
      </w:r>
    </w:p>
    <w:p w14:paraId="00000034" w14:textId="77777777" w:rsidR="004F4693" w:rsidRDefault="004F4693">
      <w:pPr>
        <w:tabs>
          <w:tab w:val="left" w:pos="1800"/>
          <w:tab w:val="left" w:pos="2520"/>
          <w:tab w:val="right" w:pos="7740"/>
          <w:tab w:val="left" w:pos="7920"/>
        </w:tabs>
      </w:pPr>
    </w:p>
    <w:p w14:paraId="00000035" w14:textId="77777777" w:rsidR="004F4693" w:rsidRDefault="00F863A4">
      <w:pPr>
        <w:numPr>
          <w:ilvl w:val="0"/>
          <w:numId w:val="1"/>
        </w:numPr>
        <w:tabs>
          <w:tab w:val="left" w:pos="1520"/>
          <w:tab w:val="left" w:pos="2160"/>
        </w:tabs>
        <w:ind w:left="360"/>
      </w:pPr>
      <w:r>
        <w:t>Apply research and data to improve the content, sequence, and outcomes of the teaching-learning process.</w:t>
      </w:r>
    </w:p>
    <w:p w14:paraId="00000036" w14:textId="77777777" w:rsidR="004F4693" w:rsidRDefault="004F4693">
      <w:pPr>
        <w:pBdr>
          <w:top w:val="nil"/>
          <w:left w:val="nil"/>
          <w:bottom w:val="nil"/>
          <w:right w:val="nil"/>
          <w:between w:val="nil"/>
        </w:pBdr>
        <w:ind w:left="720"/>
        <w:rPr>
          <w:color w:val="000000"/>
        </w:rPr>
      </w:pPr>
    </w:p>
    <w:p w14:paraId="00000037" w14:textId="77777777" w:rsidR="004F4693" w:rsidRDefault="00F863A4">
      <w:pPr>
        <w:numPr>
          <w:ilvl w:val="0"/>
          <w:numId w:val="1"/>
        </w:numPr>
        <w:tabs>
          <w:tab w:val="left" w:pos="1520"/>
          <w:tab w:val="left" w:pos="2160"/>
        </w:tabs>
        <w:ind w:left="360"/>
      </w:pPr>
      <w:r>
        <w:t xml:space="preserve">Participate in grade level meetings for the purpose of fostering connections, planning high quality instruction, and reviewing student work. </w:t>
      </w:r>
      <w:bookmarkStart w:id="0" w:name="_GoBack"/>
      <w:bookmarkEnd w:id="0"/>
    </w:p>
    <w:p w14:paraId="00000038" w14:textId="77777777" w:rsidR="004F4693" w:rsidRDefault="004F4693">
      <w:pPr>
        <w:pBdr>
          <w:top w:val="nil"/>
          <w:left w:val="nil"/>
          <w:bottom w:val="nil"/>
          <w:right w:val="nil"/>
          <w:between w:val="nil"/>
        </w:pBdr>
        <w:ind w:left="720"/>
        <w:rPr>
          <w:color w:val="000000"/>
        </w:rPr>
      </w:pPr>
    </w:p>
    <w:p w14:paraId="00000039" w14:textId="77777777" w:rsidR="004F4693" w:rsidRDefault="00F863A4">
      <w:pPr>
        <w:numPr>
          <w:ilvl w:val="0"/>
          <w:numId w:val="1"/>
        </w:numPr>
        <w:tabs>
          <w:tab w:val="left" w:pos="1520"/>
          <w:tab w:val="left" w:pos="2160"/>
        </w:tabs>
        <w:ind w:left="360"/>
      </w:pPr>
      <w:r>
        <w:t>Suppo</w:t>
      </w:r>
      <w:r>
        <w:t xml:space="preserve">rt teachers by modeling instructional strategies and lessons, developing and modifying lesson plans, supporting teachers in a variety of ways to learn, and expanding teacher understanding of current educational research and knowledge. </w:t>
      </w:r>
    </w:p>
    <w:p w14:paraId="0000003A" w14:textId="77777777" w:rsidR="004F4693" w:rsidRDefault="004F4693">
      <w:pPr>
        <w:pBdr>
          <w:top w:val="nil"/>
          <w:left w:val="nil"/>
          <w:bottom w:val="nil"/>
          <w:right w:val="nil"/>
          <w:between w:val="nil"/>
        </w:pBdr>
        <w:ind w:left="720"/>
        <w:rPr>
          <w:color w:val="000000"/>
        </w:rPr>
      </w:pPr>
    </w:p>
    <w:p w14:paraId="0000003B" w14:textId="77777777" w:rsidR="004F4693" w:rsidRDefault="00F863A4">
      <w:pPr>
        <w:numPr>
          <w:ilvl w:val="0"/>
          <w:numId w:val="1"/>
        </w:numPr>
        <w:tabs>
          <w:tab w:val="left" w:pos="1520"/>
          <w:tab w:val="left" w:pos="2160"/>
        </w:tabs>
        <w:ind w:left="360"/>
      </w:pPr>
      <w:r>
        <w:t xml:space="preserve">Support and share best practices with teachers to ensure quality implementation of English Learner strategies. </w:t>
      </w:r>
    </w:p>
    <w:p w14:paraId="0000003C" w14:textId="77777777" w:rsidR="004F4693" w:rsidRDefault="004F4693">
      <w:pPr>
        <w:pBdr>
          <w:top w:val="nil"/>
          <w:left w:val="nil"/>
          <w:bottom w:val="nil"/>
          <w:right w:val="nil"/>
          <w:between w:val="nil"/>
        </w:pBdr>
        <w:ind w:left="720"/>
        <w:rPr>
          <w:color w:val="000000"/>
        </w:rPr>
      </w:pPr>
    </w:p>
    <w:p w14:paraId="0000003D" w14:textId="77777777" w:rsidR="004F4693" w:rsidRDefault="00F863A4">
      <w:pPr>
        <w:numPr>
          <w:ilvl w:val="0"/>
          <w:numId w:val="1"/>
        </w:numPr>
        <w:tabs>
          <w:tab w:val="left" w:pos="1520"/>
          <w:tab w:val="left" w:pos="2160"/>
        </w:tabs>
        <w:ind w:left="360"/>
      </w:pPr>
      <w:r>
        <w:t>Provide instructional coaching to all teachers to assist with planning high quality engaging lessons, which align to the district curriculum, a</w:t>
      </w:r>
      <w:r>
        <w:t xml:space="preserve">nd support the needs of English Learners. </w:t>
      </w:r>
    </w:p>
    <w:p w14:paraId="0000003E" w14:textId="77777777" w:rsidR="004F4693" w:rsidRDefault="004F4693">
      <w:pPr>
        <w:pBdr>
          <w:top w:val="nil"/>
          <w:left w:val="nil"/>
          <w:bottom w:val="nil"/>
          <w:right w:val="nil"/>
          <w:between w:val="nil"/>
        </w:pBdr>
        <w:ind w:left="720"/>
        <w:rPr>
          <w:color w:val="000000"/>
        </w:rPr>
      </w:pPr>
    </w:p>
    <w:p w14:paraId="0000003F" w14:textId="77777777" w:rsidR="004F4693" w:rsidRDefault="00F863A4">
      <w:pPr>
        <w:numPr>
          <w:ilvl w:val="0"/>
          <w:numId w:val="1"/>
        </w:numPr>
        <w:tabs>
          <w:tab w:val="left" w:pos="1520"/>
          <w:tab w:val="left" w:pos="2160"/>
        </w:tabs>
        <w:ind w:left="360"/>
      </w:pPr>
      <w:r>
        <w:t xml:space="preserve">Engage collaboratively in the campus-wide and district-wide efforts to build a shared vision and supportive culture, identify common goals, and monitor and evaluate progress toward those goals. </w:t>
      </w:r>
    </w:p>
    <w:p w14:paraId="00000040" w14:textId="77777777" w:rsidR="004F4693" w:rsidRDefault="004F4693">
      <w:pPr>
        <w:pBdr>
          <w:top w:val="nil"/>
          <w:left w:val="nil"/>
          <w:bottom w:val="nil"/>
          <w:right w:val="nil"/>
          <w:between w:val="nil"/>
        </w:pBdr>
        <w:ind w:left="720"/>
        <w:rPr>
          <w:color w:val="000000"/>
        </w:rPr>
      </w:pPr>
    </w:p>
    <w:p w14:paraId="00000041" w14:textId="77777777" w:rsidR="004F4693" w:rsidRDefault="00F863A4">
      <w:pPr>
        <w:numPr>
          <w:ilvl w:val="0"/>
          <w:numId w:val="1"/>
        </w:numPr>
        <w:tabs>
          <w:tab w:val="left" w:pos="1520"/>
          <w:tab w:val="left" w:pos="2160"/>
        </w:tabs>
        <w:ind w:left="360"/>
      </w:pPr>
      <w:r>
        <w:t>Participate acti</w:t>
      </w:r>
      <w:r>
        <w:t xml:space="preserve">vely in data analysis from multiple sources, examining student work, and making decisions to identify gaps and recommend interventions. </w:t>
      </w:r>
    </w:p>
    <w:p w14:paraId="00000042" w14:textId="77777777" w:rsidR="004F4693" w:rsidRDefault="004F4693">
      <w:pPr>
        <w:tabs>
          <w:tab w:val="left" w:pos="1520"/>
          <w:tab w:val="left" w:pos="2160"/>
        </w:tabs>
        <w:rPr>
          <w:sz w:val="16"/>
          <w:szCs w:val="16"/>
        </w:rPr>
      </w:pPr>
    </w:p>
    <w:p w14:paraId="00000043" w14:textId="77777777" w:rsidR="004F4693" w:rsidRDefault="00F863A4">
      <w:pPr>
        <w:numPr>
          <w:ilvl w:val="0"/>
          <w:numId w:val="1"/>
        </w:numPr>
        <w:tabs>
          <w:tab w:val="left" w:pos="1520"/>
          <w:tab w:val="left" w:pos="2160"/>
        </w:tabs>
        <w:ind w:left="360"/>
      </w:pPr>
      <w:r>
        <w:t>Plan the necessary time, resources, and materials to support accomplishment of educational goals.</w:t>
      </w:r>
    </w:p>
    <w:p w14:paraId="00000044" w14:textId="77777777" w:rsidR="004F4693" w:rsidRDefault="004F4693">
      <w:pPr>
        <w:tabs>
          <w:tab w:val="left" w:pos="1520"/>
          <w:tab w:val="left" w:pos="2160"/>
        </w:tabs>
        <w:ind w:left="360" w:hanging="360"/>
        <w:rPr>
          <w:sz w:val="16"/>
          <w:szCs w:val="16"/>
        </w:rPr>
      </w:pPr>
    </w:p>
    <w:p w14:paraId="00000045" w14:textId="77777777" w:rsidR="004F4693" w:rsidRDefault="00F863A4">
      <w:pPr>
        <w:numPr>
          <w:ilvl w:val="0"/>
          <w:numId w:val="1"/>
        </w:numPr>
        <w:tabs>
          <w:tab w:val="left" w:pos="1520"/>
          <w:tab w:val="left" w:pos="2160"/>
        </w:tabs>
        <w:ind w:left="360"/>
      </w:pPr>
      <w:r>
        <w:t>Ensure that distric</w:t>
      </w:r>
      <w:r>
        <w:t>t goals and objectives are developed using collaborative processes and problem-solving techniques when appropriate.</w:t>
      </w:r>
    </w:p>
    <w:p w14:paraId="00000046" w14:textId="77777777" w:rsidR="004F4693" w:rsidRDefault="004F4693">
      <w:pPr>
        <w:tabs>
          <w:tab w:val="left" w:pos="1520"/>
          <w:tab w:val="left" w:pos="2160"/>
        </w:tabs>
        <w:rPr>
          <w:sz w:val="16"/>
          <w:szCs w:val="16"/>
        </w:rPr>
      </w:pPr>
    </w:p>
    <w:p w14:paraId="00000047" w14:textId="77777777" w:rsidR="004F4693" w:rsidRDefault="00F863A4">
      <w:pPr>
        <w:numPr>
          <w:ilvl w:val="0"/>
          <w:numId w:val="1"/>
        </w:numPr>
        <w:tabs>
          <w:tab w:val="left" w:pos="1520"/>
          <w:tab w:val="left" w:pos="2160"/>
        </w:tabs>
        <w:ind w:left="360"/>
      </w:pPr>
      <w:r>
        <w:t>Actively support the efforts of others to achieve district goals, objectives, and campus performance objectives.</w:t>
      </w:r>
    </w:p>
    <w:p w14:paraId="00000048" w14:textId="77777777" w:rsidR="004F4693" w:rsidRDefault="004F4693">
      <w:pPr>
        <w:tabs>
          <w:tab w:val="left" w:pos="1520"/>
          <w:tab w:val="left" w:pos="2160"/>
        </w:tabs>
        <w:ind w:left="360" w:hanging="360"/>
        <w:rPr>
          <w:sz w:val="16"/>
          <w:szCs w:val="16"/>
        </w:rPr>
      </w:pPr>
    </w:p>
    <w:p w14:paraId="00000049" w14:textId="77777777" w:rsidR="004F4693" w:rsidRDefault="00F863A4">
      <w:pPr>
        <w:numPr>
          <w:ilvl w:val="0"/>
          <w:numId w:val="1"/>
        </w:numPr>
        <w:tabs>
          <w:tab w:val="left" w:pos="1520"/>
          <w:tab w:val="left" w:pos="2160"/>
        </w:tabs>
        <w:ind w:left="360"/>
      </w:pPr>
      <w:r>
        <w:t>Obtain and use evaluative</w:t>
      </w:r>
      <w:r>
        <w:t xml:space="preserve"> findings (including student achievement data) to examine curriculum and instruction program effectiveness.</w:t>
      </w:r>
    </w:p>
    <w:p w14:paraId="0000004A" w14:textId="77777777" w:rsidR="004F4693" w:rsidRDefault="004F4693">
      <w:pPr>
        <w:tabs>
          <w:tab w:val="left" w:pos="1520"/>
          <w:tab w:val="left" w:pos="2160"/>
        </w:tabs>
        <w:ind w:left="360" w:hanging="360"/>
        <w:rPr>
          <w:sz w:val="16"/>
          <w:szCs w:val="16"/>
        </w:rPr>
      </w:pPr>
    </w:p>
    <w:p w14:paraId="0000004B" w14:textId="77777777" w:rsidR="004F4693" w:rsidRDefault="00F863A4">
      <w:pPr>
        <w:numPr>
          <w:ilvl w:val="0"/>
          <w:numId w:val="1"/>
        </w:numPr>
        <w:tabs>
          <w:tab w:val="left" w:pos="1520"/>
          <w:tab w:val="left" w:pos="2160"/>
        </w:tabs>
        <w:ind w:left="360"/>
      </w:pPr>
      <w:r>
        <w:t>Secure consultants, specialists, and other community resources to assist principals and instructional staff in attaining objectives.</w:t>
      </w:r>
    </w:p>
    <w:p w14:paraId="0000004C" w14:textId="77777777" w:rsidR="004F4693" w:rsidRDefault="004F4693">
      <w:pPr>
        <w:tabs>
          <w:tab w:val="left" w:pos="1520"/>
          <w:tab w:val="left" w:pos="2160"/>
        </w:tabs>
        <w:ind w:left="360" w:hanging="360"/>
        <w:rPr>
          <w:sz w:val="16"/>
          <w:szCs w:val="16"/>
        </w:rPr>
      </w:pPr>
    </w:p>
    <w:p w14:paraId="0000004D" w14:textId="77777777" w:rsidR="004F4693" w:rsidRDefault="00F863A4">
      <w:pPr>
        <w:numPr>
          <w:ilvl w:val="0"/>
          <w:numId w:val="1"/>
        </w:numPr>
        <w:tabs>
          <w:tab w:val="left" w:pos="1520"/>
          <w:tab w:val="left" w:pos="2160"/>
        </w:tabs>
        <w:ind w:left="360"/>
      </w:pPr>
      <w:r>
        <w:t xml:space="preserve">Develop and facilitate professional development opportunities for teachers, administrators, and support staff in curriculum, instruction, and assessment strategies that promote achievement for all English Learners. </w:t>
      </w:r>
    </w:p>
    <w:p w14:paraId="0000004E" w14:textId="77777777" w:rsidR="004F4693" w:rsidRDefault="004F4693">
      <w:pPr>
        <w:pBdr>
          <w:top w:val="nil"/>
          <w:left w:val="nil"/>
          <w:bottom w:val="nil"/>
          <w:right w:val="nil"/>
          <w:between w:val="nil"/>
        </w:pBdr>
        <w:ind w:left="720"/>
        <w:rPr>
          <w:color w:val="000000"/>
        </w:rPr>
      </w:pPr>
    </w:p>
    <w:p w14:paraId="0000004F" w14:textId="77777777" w:rsidR="004F4693" w:rsidRDefault="00F863A4">
      <w:pPr>
        <w:numPr>
          <w:ilvl w:val="0"/>
          <w:numId w:val="1"/>
        </w:numPr>
        <w:ind w:left="360"/>
      </w:pPr>
      <w:r>
        <w:t>Actively seek training and information,</w:t>
      </w:r>
      <w:r>
        <w:t xml:space="preserve"> which will enhance skills and knowledge, related to responsibilities. </w:t>
      </w:r>
    </w:p>
    <w:p w14:paraId="00000050" w14:textId="77777777" w:rsidR="004F4693" w:rsidRDefault="004F4693">
      <w:pPr>
        <w:ind w:left="360" w:hanging="360"/>
        <w:rPr>
          <w:sz w:val="16"/>
          <w:szCs w:val="16"/>
        </w:rPr>
      </w:pPr>
    </w:p>
    <w:p w14:paraId="00000051" w14:textId="77777777" w:rsidR="004F4693" w:rsidRDefault="00F863A4">
      <w:pPr>
        <w:numPr>
          <w:ilvl w:val="0"/>
          <w:numId w:val="1"/>
        </w:numPr>
        <w:ind w:left="360"/>
      </w:pPr>
      <w:r>
        <w:t>Articulate the district’s mission, instructional philosophy, and curriculum implementation strategies to the community and solicit their support in realizing the mission.</w:t>
      </w:r>
    </w:p>
    <w:p w14:paraId="00000052" w14:textId="77777777" w:rsidR="004F4693" w:rsidRDefault="004F4693">
      <w:pPr>
        <w:pBdr>
          <w:top w:val="nil"/>
          <w:left w:val="nil"/>
          <w:bottom w:val="nil"/>
          <w:right w:val="nil"/>
          <w:between w:val="nil"/>
        </w:pBdr>
        <w:tabs>
          <w:tab w:val="left" w:pos="-18"/>
        </w:tabs>
        <w:ind w:left="360" w:hanging="360"/>
        <w:rPr>
          <w:color w:val="000000"/>
          <w:sz w:val="16"/>
          <w:szCs w:val="16"/>
        </w:rPr>
      </w:pPr>
    </w:p>
    <w:p w14:paraId="00000053" w14:textId="77777777" w:rsidR="004F4693" w:rsidRDefault="00F863A4">
      <w:pPr>
        <w:numPr>
          <w:ilvl w:val="0"/>
          <w:numId w:val="1"/>
        </w:numPr>
        <w:pBdr>
          <w:top w:val="nil"/>
          <w:left w:val="nil"/>
          <w:bottom w:val="nil"/>
          <w:right w:val="nil"/>
          <w:between w:val="nil"/>
        </w:pBdr>
        <w:ind w:left="360"/>
        <w:rPr>
          <w:color w:val="000000"/>
        </w:rPr>
      </w:pPr>
      <w:r>
        <w:rPr>
          <w:color w:val="000000"/>
        </w:rPr>
        <w:t>Implement p</w:t>
      </w:r>
      <w:r>
        <w:rPr>
          <w:color w:val="000000"/>
        </w:rPr>
        <w:t>olicies established by federal and state law, State Board of Education rule, and local board policy in curriculum and instruction area.</w:t>
      </w:r>
    </w:p>
    <w:p w14:paraId="00000054" w14:textId="77777777" w:rsidR="004F4693" w:rsidRDefault="004F4693">
      <w:pPr>
        <w:ind w:left="360" w:hanging="360"/>
        <w:rPr>
          <w:sz w:val="16"/>
          <w:szCs w:val="16"/>
        </w:rPr>
      </w:pPr>
    </w:p>
    <w:p w14:paraId="00000055" w14:textId="77777777" w:rsidR="004F4693" w:rsidRDefault="00F863A4">
      <w:pPr>
        <w:numPr>
          <w:ilvl w:val="0"/>
          <w:numId w:val="1"/>
        </w:numPr>
        <w:ind w:left="360"/>
      </w:pPr>
      <w:r>
        <w:t>Compile, maintain, and present all reports, records, and other documents required.</w:t>
      </w:r>
    </w:p>
    <w:p w14:paraId="00000056" w14:textId="77777777" w:rsidR="004F4693" w:rsidRDefault="004F4693">
      <w:pPr>
        <w:rPr>
          <w:sz w:val="16"/>
          <w:szCs w:val="16"/>
        </w:rPr>
      </w:pPr>
    </w:p>
    <w:p w14:paraId="00000057" w14:textId="77777777" w:rsidR="004F4693" w:rsidRDefault="00F863A4">
      <w:pPr>
        <w:numPr>
          <w:ilvl w:val="0"/>
          <w:numId w:val="1"/>
        </w:numPr>
        <w:ind w:left="360"/>
      </w:pPr>
      <w:r>
        <w:t>Demonstrate behavior that is professional, ethical, and responsible and serve as a role model for all district staff.</w:t>
      </w:r>
    </w:p>
    <w:p w14:paraId="00000058" w14:textId="77777777" w:rsidR="004F4693" w:rsidRDefault="004F4693">
      <w:pPr>
        <w:ind w:left="360" w:hanging="360"/>
        <w:rPr>
          <w:sz w:val="16"/>
          <w:szCs w:val="16"/>
        </w:rPr>
      </w:pPr>
    </w:p>
    <w:p w14:paraId="00000059" w14:textId="77777777" w:rsidR="004F4693" w:rsidRDefault="004F4693">
      <w:pPr>
        <w:tabs>
          <w:tab w:val="left" w:pos="1520"/>
          <w:tab w:val="left" w:pos="2160"/>
        </w:tabs>
        <w:rPr>
          <w:sz w:val="16"/>
          <w:szCs w:val="16"/>
        </w:rPr>
      </w:pPr>
    </w:p>
    <w:p w14:paraId="0000005A" w14:textId="77777777" w:rsidR="004F4693" w:rsidRDefault="00F863A4">
      <w:r>
        <w:rPr>
          <w:b/>
        </w:rPr>
        <w:t>SUPERVISORY RESPONSIBILITIES:</w:t>
      </w:r>
    </w:p>
    <w:p w14:paraId="0000005B" w14:textId="77777777" w:rsidR="004F4693" w:rsidRDefault="00F863A4">
      <w:r>
        <w:t>Coordinate the duties and responsibilities of the instructional coaches to ensure their effectiveness on t</w:t>
      </w:r>
      <w:r>
        <w:t>he campus.</w:t>
      </w:r>
    </w:p>
    <w:p w14:paraId="0000005C" w14:textId="77777777" w:rsidR="004F4693" w:rsidRDefault="004F4693">
      <w:pPr>
        <w:tabs>
          <w:tab w:val="left" w:pos="1520"/>
          <w:tab w:val="left" w:pos="2160"/>
        </w:tabs>
        <w:rPr>
          <w:sz w:val="16"/>
          <w:szCs w:val="16"/>
        </w:rPr>
      </w:pPr>
    </w:p>
    <w:p w14:paraId="0000005D" w14:textId="77777777" w:rsidR="004F4693" w:rsidRDefault="00F863A4">
      <w:pPr>
        <w:tabs>
          <w:tab w:val="left" w:pos="1520"/>
          <w:tab w:val="left" w:pos="2160"/>
        </w:tabs>
      </w:pPr>
      <w:r>
        <w:rPr>
          <w:b/>
        </w:rPr>
        <w:t>WORKING CONDITIONS:</w:t>
      </w:r>
    </w:p>
    <w:p w14:paraId="0000005E" w14:textId="77777777" w:rsidR="004F4693" w:rsidRDefault="004F4693">
      <w:pPr>
        <w:tabs>
          <w:tab w:val="left" w:pos="1520"/>
          <w:tab w:val="left" w:pos="2160"/>
        </w:tabs>
      </w:pPr>
    </w:p>
    <w:p w14:paraId="0000005F" w14:textId="77777777" w:rsidR="004F4693" w:rsidRDefault="00F863A4">
      <w:pPr>
        <w:tabs>
          <w:tab w:val="left" w:pos="1800"/>
          <w:tab w:val="left" w:pos="2520"/>
          <w:tab w:val="right" w:pos="7740"/>
          <w:tab w:val="left" w:pos="7920"/>
        </w:tabs>
      </w:pPr>
      <w:r>
        <w:rPr>
          <w:b/>
        </w:rPr>
        <w:t>The physical demands described here are representative of those that must be met by an employee to successfully perform the essential functions of this job. Reasonable accommodations will be made if necessary:</w:t>
      </w:r>
    </w:p>
    <w:p w14:paraId="00000060" w14:textId="77777777" w:rsidR="004F4693" w:rsidRDefault="004F4693">
      <w:pPr>
        <w:tabs>
          <w:tab w:val="left" w:pos="720"/>
          <w:tab w:val="left" w:pos="2160"/>
        </w:tabs>
        <w:rPr>
          <w:sz w:val="16"/>
          <w:szCs w:val="16"/>
        </w:rPr>
      </w:pPr>
    </w:p>
    <w:p w14:paraId="00000061" w14:textId="77777777" w:rsidR="004F4693" w:rsidRDefault="00F863A4">
      <w:pPr>
        <w:tabs>
          <w:tab w:val="left" w:pos="720"/>
          <w:tab w:val="left" w:pos="2160"/>
        </w:tabs>
      </w:pPr>
      <w:r>
        <w:rPr>
          <w:b/>
        </w:rPr>
        <w:t>Mental Deman</w:t>
      </w:r>
      <w:r>
        <w:rPr>
          <w:b/>
        </w:rPr>
        <w:t>ds:</w:t>
      </w:r>
    </w:p>
    <w:p w14:paraId="00000062" w14:textId="77777777" w:rsidR="004F4693" w:rsidRDefault="00F863A4">
      <w:r>
        <w:t>Ability to communicate effectively (verbally and written); interpret policy, procedures, and data; coordinate district functions; maintain emotional control under stress; maintain a clear focus on customer service; ability to manage others in a non-coe</w:t>
      </w:r>
      <w:r>
        <w:t xml:space="preserve">rcive manner </w:t>
      </w:r>
    </w:p>
    <w:p w14:paraId="00000063" w14:textId="77777777" w:rsidR="004F4693" w:rsidRDefault="004F4693"/>
    <w:p w14:paraId="00000064" w14:textId="77777777" w:rsidR="004F4693" w:rsidRDefault="00F863A4">
      <w:r>
        <w:rPr>
          <w:b/>
        </w:rPr>
        <w:t>Physical Demands:</w:t>
      </w:r>
    </w:p>
    <w:p w14:paraId="00000065" w14:textId="77777777" w:rsidR="004F4693" w:rsidRDefault="00F863A4">
      <w:pPr>
        <w:pBdr>
          <w:bottom w:val="single" w:sz="6" w:space="1" w:color="000000"/>
        </w:pBdr>
        <w:tabs>
          <w:tab w:val="left" w:pos="720"/>
          <w:tab w:val="left" w:pos="1800"/>
          <w:tab w:val="left" w:pos="2520"/>
          <w:tab w:val="right" w:pos="7740"/>
          <w:tab w:val="left" w:pos="7920"/>
        </w:tabs>
      </w:pPr>
      <w:r>
        <w:t>While performing the duties of this job, the employee is regularly required to sit; stand and move throughout the facilities. Duties also require repetitive hand motions; prolonged use of computer; moderate standing, stoopi</w:t>
      </w:r>
      <w:r>
        <w:t>ng, bending, lifting/transport of up to 50lbs.Frequent district-wide and occasional statewide travel; occasional prolonged and irregular hours.</w:t>
      </w:r>
    </w:p>
    <w:p w14:paraId="00000066" w14:textId="77777777" w:rsidR="004F4693" w:rsidRDefault="004F4693">
      <w:pPr>
        <w:pBdr>
          <w:bottom w:val="single" w:sz="6" w:space="1" w:color="000000"/>
        </w:pBdr>
        <w:tabs>
          <w:tab w:val="left" w:pos="720"/>
          <w:tab w:val="left" w:pos="1800"/>
          <w:tab w:val="left" w:pos="2520"/>
          <w:tab w:val="right" w:pos="7740"/>
          <w:tab w:val="left" w:pos="7920"/>
        </w:tabs>
      </w:pPr>
    </w:p>
    <w:p w14:paraId="00000067" w14:textId="77777777" w:rsidR="004F4693" w:rsidRDefault="004F4693">
      <w:pPr>
        <w:pBdr>
          <w:bottom w:val="single" w:sz="6" w:space="1" w:color="000000"/>
        </w:pBdr>
        <w:tabs>
          <w:tab w:val="left" w:pos="720"/>
          <w:tab w:val="left" w:pos="1800"/>
          <w:tab w:val="left" w:pos="2520"/>
          <w:tab w:val="right" w:pos="7740"/>
          <w:tab w:val="left" w:pos="7920"/>
        </w:tabs>
      </w:pPr>
    </w:p>
    <w:p w14:paraId="00000068" w14:textId="77777777" w:rsidR="004F4693" w:rsidRDefault="004F4693">
      <w:pPr>
        <w:pBdr>
          <w:bottom w:val="single" w:sz="6" w:space="1" w:color="000000"/>
        </w:pBdr>
        <w:tabs>
          <w:tab w:val="left" w:pos="720"/>
          <w:tab w:val="left" w:pos="1800"/>
          <w:tab w:val="left" w:pos="2520"/>
          <w:tab w:val="right" w:pos="7740"/>
          <w:tab w:val="left" w:pos="7920"/>
        </w:tabs>
      </w:pPr>
    </w:p>
    <w:p w14:paraId="00000069" w14:textId="77777777" w:rsidR="004F4693" w:rsidRDefault="004F4693">
      <w:pPr>
        <w:tabs>
          <w:tab w:val="left" w:pos="2340"/>
        </w:tabs>
      </w:pPr>
    </w:p>
    <w:p w14:paraId="0000006A" w14:textId="77777777" w:rsidR="004F4693" w:rsidRDefault="00F863A4">
      <w:pPr>
        <w:pBdr>
          <w:top w:val="nil"/>
          <w:left w:val="nil"/>
          <w:bottom w:val="nil"/>
          <w:right w:val="nil"/>
          <w:between w:val="nil"/>
        </w:pBdr>
        <w:tabs>
          <w:tab w:val="left" w:pos="1520"/>
          <w:tab w:val="left" w:pos="2160"/>
        </w:tabs>
        <w:rPr>
          <w:color w:val="000000"/>
        </w:rPr>
      </w:pPr>
      <w:r>
        <w:rPr>
          <w:color w:val="000000"/>
        </w:rPr>
        <w:t>The foregoing statements describe the general purpose and responsibilities assigned to this job, and are not an exhaustive list of all responsibilities, duties and skills that may be required.</w:t>
      </w:r>
    </w:p>
    <w:p w14:paraId="0000006B" w14:textId="77777777" w:rsidR="004F4693" w:rsidRDefault="004F4693">
      <w:pPr>
        <w:tabs>
          <w:tab w:val="left" w:pos="1800"/>
          <w:tab w:val="left" w:pos="2340"/>
          <w:tab w:val="right" w:pos="7740"/>
          <w:tab w:val="left" w:pos="7920"/>
        </w:tabs>
        <w:ind w:right="-720"/>
      </w:pPr>
    </w:p>
    <w:p w14:paraId="0000006C" w14:textId="77777777" w:rsidR="004F4693" w:rsidRDefault="004F4693">
      <w:pPr>
        <w:tabs>
          <w:tab w:val="right" w:pos="7200"/>
          <w:tab w:val="right" w:pos="9260"/>
        </w:tabs>
        <w:ind w:right="-720"/>
        <w:rPr>
          <w:u w:val="single"/>
        </w:rPr>
      </w:pPr>
    </w:p>
    <w:p w14:paraId="0000006D" w14:textId="77777777" w:rsidR="004F4693" w:rsidRDefault="00F863A4">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6E" w14:textId="77777777" w:rsidR="004F4693" w:rsidRDefault="00F863A4">
      <w:pPr>
        <w:rPr>
          <w:u w:val="single"/>
        </w:rPr>
      </w:pPr>
      <w:r>
        <w:t>Employee</w:t>
      </w:r>
      <w:r>
        <w:tab/>
      </w:r>
      <w:r>
        <w:tab/>
      </w:r>
      <w:r>
        <w:tab/>
      </w:r>
      <w:r>
        <w:tab/>
      </w:r>
      <w:r>
        <w:tab/>
      </w:r>
      <w:r>
        <w:tab/>
      </w:r>
      <w:r>
        <w:tab/>
        <w:t>Date</w:t>
      </w:r>
    </w:p>
    <w:p w14:paraId="0000006F" w14:textId="77777777" w:rsidR="004F4693" w:rsidRDefault="004F4693">
      <w:pPr>
        <w:tabs>
          <w:tab w:val="left" w:pos="6480"/>
        </w:tabs>
        <w:rPr>
          <w:u w:val="single"/>
        </w:rPr>
      </w:pPr>
    </w:p>
    <w:p w14:paraId="00000070" w14:textId="77777777" w:rsidR="004F4693" w:rsidRDefault="004F4693">
      <w:pPr>
        <w:tabs>
          <w:tab w:val="left" w:pos="6480"/>
        </w:tabs>
        <w:rPr>
          <w:u w:val="single"/>
        </w:rPr>
      </w:pPr>
    </w:p>
    <w:p w14:paraId="00000071" w14:textId="77777777" w:rsidR="004F4693" w:rsidRDefault="00F863A4">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00000072" w14:textId="77777777" w:rsidR="004F4693" w:rsidRDefault="00F863A4">
      <w:r>
        <w:t>Supervisor</w:t>
      </w:r>
      <w:r>
        <w:tab/>
      </w:r>
      <w:r>
        <w:tab/>
      </w:r>
      <w:r>
        <w:tab/>
      </w:r>
      <w:r>
        <w:tab/>
      </w:r>
      <w:r>
        <w:tab/>
      </w:r>
      <w:r>
        <w:tab/>
      </w:r>
      <w:r>
        <w:tab/>
        <w:t>Date</w:t>
      </w:r>
    </w:p>
    <w:sectPr w:rsidR="004F4693">
      <w:headerReference w:type="default" r:id="rId7"/>
      <w:footerReference w:type="default" r:id="rId8"/>
      <w:footerReference w:type="first" r:id="rId9"/>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D08D3" w14:textId="77777777" w:rsidR="00000000" w:rsidRDefault="00F863A4">
      <w:r>
        <w:separator/>
      </w:r>
    </w:p>
  </w:endnote>
  <w:endnote w:type="continuationSeparator" w:id="0">
    <w:p w14:paraId="7824D2DE" w14:textId="77777777" w:rsidR="00000000" w:rsidRDefault="00F8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A" w14:textId="77777777" w:rsidR="004F4693" w:rsidRDefault="004F4693">
    <w:pPr>
      <w:pBdr>
        <w:top w:val="nil"/>
        <w:left w:val="nil"/>
        <w:bottom w:val="nil"/>
        <w:right w:val="nil"/>
        <w:between w:val="nil"/>
      </w:pBdr>
      <w:tabs>
        <w:tab w:val="center" w:pos="4320"/>
        <w:tab w:val="right" w:pos="8640"/>
      </w:tabs>
      <w:jc w:val="center"/>
      <w:rPr>
        <w:rFonts w:ascii="Century" w:eastAsia="Century" w:hAnsi="Century" w:cs="Century"/>
        <w:color w:val="000000"/>
        <w:sz w:val="24"/>
        <w:szCs w:val="24"/>
      </w:rPr>
    </w:pPr>
  </w:p>
  <w:p w14:paraId="0000007B" w14:textId="77777777" w:rsidR="004F4693" w:rsidRDefault="004F4693">
    <w:pPr>
      <w:widowControl w:val="0"/>
      <w:pBdr>
        <w:top w:val="nil"/>
        <w:left w:val="nil"/>
        <w:bottom w:val="nil"/>
        <w:right w:val="nil"/>
        <w:between w:val="nil"/>
      </w:pBdr>
      <w:tabs>
        <w:tab w:val="center" w:pos="4320"/>
        <w:tab w:val="right" w:pos="8640"/>
      </w:tabs>
      <w:jc w:val="right"/>
      <w:rPr>
        <w:color w:val="000000"/>
      </w:rPr>
    </w:pPr>
  </w:p>
  <w:p w14:paraId="0000007C" w14:textId="77777777" w:rsidR="004F4693" w:rsidRDefault="00F863A4">
    <w:pPr>
      <w:widowControl w:val="0"/>
      <w:pBdr>
        <w:top w:val="nil"/>
        <w:left w:val="nil"/>
        <w:bottom w:val="nil"/>
        <w:right w:val="nil"/>
        <w:between w:val="nil"/>
      </w:pBdr>
      <w:tabs>
        <w:tab w:val="center" w:pos="4320"/>
        <w:tab w:val="right" w:pos="8640"/>
      </w:tabs>
      <w:jc w:val="center"/>
      <w:rPr>
        <w:color w:val="000000"/>
      </w:rPr>
    </w:pPr>
    <w:r>
      <w:rPr>
        <w:b/>
        <w:i/>
        <w:color w:val="000000"/>
      </w:rPr>
      <w:t>Texarkana Independent School District    •    4241 Summerhill Rd.    •    Texarkana, Texas      75503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8" w14:textId="77777777" w:rsidR="004F4693" w:rsidRDefault="004F4693">
    <w:pPr>
      <w:widowControl w:val="0"/>
      <w:pBdr>
        <w:top w:val="nil"/>
        <w:left w:val="nil"/>
        <w:bottom w:val="nil"/>
        <w:right w:val="nil"/>
        <w:between w:val="nil"/>
      </w:pBdr>
      <w:tabs>
        <w:tab w:val="center" w:pos="4320"/>
        <w:tab w:val="right" w:pos="8640"/>
      </w:tabs>
      <w:jc w:val="right"/>
      <w:rPr>
        <w:color w:val="000000"/>
      </w:rPr>
    </w:pPr>
  </w:p>
  <w:p w14:paraId="00000079" w14:textId="77777777" w:rsidR="004F4693" w:rsidRDefault="00F863A4">
    <w:pPr>
      <w:widowControl w:val="0"/>
      <w:pBdr>
        <w:top w:val="nil"/>
        <w:left w:val="nil"/>
        <w:bottom w:val="nil"/>
        <w:right w:val="nil"/>
        <w:between w:val="nil"/>
      </w:pBdr>
      <w:tabs>
        <w:tab w:val="center" w:pos="4320"/>
        <w:tab w:val="right" w:pos="8640"/>
      </w:tabs>
      <w:jc w:val="center"/>
      <w:rPr>
        <w:color w:val="000000"/>
      </w:rPr>
    </w:pPr>
    <w:r>
      <w:rPr>
        <w:b/>
        <w:i/>
        <w:color w:val="000000"/>
      </w:rPr>
      <w:t>Texarkana Independent School District    •    4241 Summerhill Road    •    Texarkana, Texas     75503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91C4C" w14:textId="77777777" w:rsidR="00000000" w:rsidRDefault="00F863A4">
      <w:r>
        <w:separator/>
      </w:r>
    </w:p>
  </w:footnote>
  <w:footnote w:type="continuationSeparator" w:id="0">
    <w:p w14:paraId="375191AF" w14:textId="77777777" w:rsidR="00000000" w:rsidRDefault="00F863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3" w14:textId="77777777" w:rsidR="004F4693" w:rsidRDefault="00F863A4">
    <w:pPr>
      <w:pBdr>
        <w:top w:val="nil"/>
        <w:left w:val="nil"/>
        <w:bottom w:val="nil"/>
        <w:right w:val="nil"/>
        <w:between w:val="nil"/>
      </w:pBdr>
      <w:tabs>
        <w:tab w:val="center" w:pos="4320"/>
        <w:tab w:val="right" w:pos="8640"/>
      </w:tabs>
      <w:rPr>
        <w:color w:val="000000"/>
        <w:sz w:val="16"/>
        <w:szCs w:val="16"/>
      </w:rPr>
    </w:pPr>
    <w:r>
      <w:rPr>
        <w:b/>
        <w:i/>
        <w:color w:val="000000"/>
        <w:sz w:val="16"/>
        <w:szCs w:val="16"/>
      </w:rPr>
      <w:t>JOB DESCRIPTION</w:t>
    </w:r>
  </w:p>
  <w:p w14:paraId="00000075" w14:textId="49DB5E14" w:rsidR="004F4693" w:rsidRDefault="00F863A4">
    <w:pPr>
      <w:pBdr>
        <w:top w:val="nil"/>
        <w:left w:val="nil"/>
        <w:bottom w:val="nil"/>
        <w:right w:val="nil"/>
        <w:between w:val="nil"/>
      </w:pBdr>
      <w:tabs>
        <w:tab w:val="center" w:pos="4320"/>
        <w:tab w:val="right" w:pos="8640"/>
      </w:tabs>
      <w:rPr>
        <w:color w:val="000000"/>
        <w:sz w:val="16"/>
        <w:szCs w:val="16"/>
      </w:rPr>
    </w:pPr>
    <w:r>
      <w:rPr>
        <w:b/>
        <w:i/>
        <w:color w:val="000000"/>
        <w:sz w:val="16"/>
        <w:szCs w:val="16"/>
      </w:rPr>
      <w:t xml:space="preserve">Coordinator of Bilingual Curriculum and Instruction  </w:t>
    </w:r>
    <w:r>
      <w:rPr>
        <w:b/>
        <w:i/>
        <w:color w:val="000000"/>
        <w:sz w:val="16"/>
        <w:szCs w:val="16"/>
      </w:rPr>
      <w:t xml:space="preserve">Page </w:t>
    </w:r>
    <w:r>
      <w:rPr>
        <w:i/>
        <w:color w:val="000000"/>
        <w:sz w:val="16"/>
        <w:szCs w:val="16"/>
      </w:rPr>
      <w:fldChar w:fldCharType="begin"/>
    </w:r>
    <w:r>
      <w:rPr>
        <w:i/>
        <w:color w:val="000000"/>
        <w:sz w:val="16"/>
        <w:szCs w:val="16"/>
      </w:rPr>
      <w:instrText>PAGE</w:instrText>
    </w:r>
    <w:r>
      <w:rPr>
        <w:i/>
        <w:color w:val="000000"/>
        <w:sz w:val="16"/>
        <w:szCs w:val="16"/>
      </w:rPr>
      <w:fldChar w:fldCharType="separate"/>
    </w:r>
    <w:r>
      <w:rPr>
        <w:i/>
        <w:noProof/>
        <w:color w:val="000000"/>
        <w:sz w:val="16"/>
        <w:szCs w:val="16"/>
      </w:rPr>
      <w:t>3</w:t>
    </w:r>
    <w:r>
      <w:rPr>
        <w:i/>
        <w:color w:val="000000"/>
        <w:sz w:val="16"/>
        <w:szCs w:val="16"/>
      </w:rPr>
      <w:fldChar w:fldCharType="end"/>
    </w:r>
  </w:p>
  <w:p w14:paraId="00000076" w14:textId="77777777" w:rsidR="004F4693" w:rsidRDefault="004F4693">
    <w:pPr>
      <w:pBdr>
        <w:top w:val="nil"/>
        <w:left w:val="nil"/>
        <w:bottom w:val="nil"/>
        <w:right w:val="nil"/>
        <w:between w:val="nil"/>
      </w:pBdr>
      <w:tabs>
        <w:tab w:val="center" w:pos="4320"/>
        <w:tab w:val="right" w:pos="8640"/>
      </w:tabs>
      <w:rPr>
        <w:color w:val="000000"/>
        <w:sz w:val="16"/>
        <w:szCs w:val="16"/>
      </w:rPr>
    </w:pPr>
  </w:p>
  <w:p w14:paraId="00000077" w14:textId="77777777" w:rsidR="004F4693" w:rsidRDefault="004F4693">
    <w:pPr>
      <w:pBdr>
        <w:top w:val="nil"/>
        <w:left w:val="nil"/>
        <w:bottom w:val="nil"/>
        <w:right w:val="nil"/>
        <w:between w:val="nil"/>
      </w:pBdr>
      <w:tabs>
        <w:tab w:val="center" w:pos="4320"/>
        <w:tab w:val="right" w:pos="8640"/>
      </w:tabs>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5437B"/>
    <w:multiLevelType w:val="multilevel"/>
    <w:tmpl w:val="25241A2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93"/>
    <w:rsid w:val="004F4693"/>
    <w:rsid w:val="00F8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977C5-ABA9-4502-8CB9-09D3F6F9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863A4"/>
    <w:pPr>
      <w:tabs>
        <w:tab w:val="center" w:pos="4680"/>
        <w:tab w:val="right" w:pos="9360"/>
      </w:tabs>
    </w:pPr>
  </w:style>
  <w:style w:type="character" w:customStyle="1" w:styleId="HeaderChar">
    <w:name w:val="Header Char"/>
    <w:basedOn w:val="DefaultParagraphFont"/>
    <w:link w:val="Header"/>
    <w:uiPriority w:val="99"/>
    <w:rsid w:val="00F863A4"/>
  </w:style>
  <w:style w:type="paragraph" w:styleId="Footer">
    <w:name w:val="footer"/>
    <w:basedOn w:val="Normal"/>
    <w:link w:val="FooterChar"/>
    <w:uiPriority w:val="99"/>
    <w:unhideWhenUsed/>
    <w:rsid w:val="00F863A4"/>
    <w:pPr>
      <w:tabs>
        <w:tab w:val="center" w:pos="4680"/>
        <w:tab w:val="right" w:pos="9360"/>
      </w:tabs>
    </w:pPr>
  </w:style>
  <w:style w:type="character" w:customStyle="1" w:styleId="FooterChar">
    <w:name w:val="Footer Char"/>
    <w:basedOn w:val="DefaultParagraphFont"/>
    <w:link w:val="Footer"/>
    <w:uiPriority w:val="99"/>
    <w:rsid w:val="00F86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916</Words>
  <Characters>5225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Texarkana ISD</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Hollo</dc:creator>
  <cp:lastModifiedBy>Kimberly Hollo</cp:lastModifiedBy>
  <cp:revision>2</cp:revision>
  <dcterms:created xsi:type="dcterms:W3CDTF">2020-06-02T19:41:00Z</dcterms:created>
  <dcterms:modified xsi:type="dcterms:W3CDTF">2020-06-02T19:41:00Z</dcterms:modified>
</cp:coreProperties>
</file>